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0B" w:rsidRPr="001D212D" w:rsidRDefault="007C1AB1" w:rsidP="007C1AB1">
      <w:pPr>
        <w:pStyle w:val="prastasis1"/>
        <w:tabs>
          <w:tab w:val="left" w:pos="3180"/>
        </w:tabs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</w:p>
    <w:p w:rsidR="001D212D" w:rsidRDefault="001D212D" w:rsidP="001D212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2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E10B1A" w:rsidRDefault="001D212D" w:rsidP="00A145BA">
      <w:p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1D212D">
        <w:rPr>
          <w:rFonts w:ascii="Times New Roman" w:hAnsi="Times New Roman" w:cs="Times New Roman"/>
          <w:sz w:val="28"/>
          <w:szCs w:val="28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D30F2" w:rsidRPr="00444AE0">
        <w:rPr>
          <w:rFonts w:ascii="Times New Roman" w:hAnsi="Times New Roman" w:cs="Times New Roman"/>
          <w:b/>
          <w:sz w:val="24"/>
          <w:szCs w:val="24"/>
          <w:lang w:val="en-GB"/>
        </w:rPr>
        <w:t>Measurement of CO2.</w:t>
      </w:r>
      <w:r w:rsidR="00D67344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Comparing the amount of </w:t>
      </w:r>
      <w:r w:rsidRPr="00A145BA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carbon dioxide in the inhaled and exhaled air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Teacher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: Rasa </w:t>
      </w:r>
      <w:proofErr w:type="spellStart"/>
      <w:r w:rsidRPr="00A145BA">
        <w:rPr>
          <w:rFonts w:ascii="Times New Roman" w:hAnsi="Times New Roman" w:cs="Times New Roman"/>
          <w:sz w:val="24"/>
          <w:szCs w:val="24"/>
          <w:lang w:val="en-GB"/>
        </w:rPr>
        <w:t>Ručienė</w:t>
      </w:r>
      <w:proofErr w:type="spellEnd"/>
      <w:r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Time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>: 50 minutes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Level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:  intermediate 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Topic: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environmental problems, climate change</w:t>
      </w:r>
      <w:r w:rsidR="00E10B1A">
        <w:rPr>
          <w:rFonts w:ascii="Times New Roman" w:hAnsi="Times New Roman" w:cs="Times New Roman"/>
          <w:sz w:val="24"/>
          <w:szCs w:val="24"/>
          <w:lang w:val="en-GB"/>
        </w:rPr>
        <w:t>, carbon dioxide, measurement of carbon dioxide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145BA">
        <w:rPr>
          <w:rFonts w:ascii="Times New Roman" w:hAnsi="Times New Roman" w:cs="Times New Roman"/>
          <w:b/>
          <w:sz w:val="24"/>
          <w:szCs w:val="24"/>
          <w:lang w:val="en-GB"/>
        </w:rPr>
        <w:t>Objectives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: to learn to  measure the amount of CO2 </w:t>
      </w:r>
      <w:r w:rsidR="00E10B1A">
        <w:rPr>
          <w:rFonts w:ascii="Times New Roman" w:hAnsi="Times New Roman" w:cs="Times New Roman"/>
          <w:sz w:val="24"/>
          <w:szCs w:val="24"/>
          <w:lang w:val="en-GB"/>
        </w:rPr>
        <w:t xml:space="preserve">using a sensor, 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>to dea</w:t>
      </w:r>
      <w:r w:rsidR="007C1AB1">
        <w:rPr>
          <w:rFonts w:ascii="Times New Roman" w:hAnsi="Times New Roman" w:cs="Times New Roman"/>
          <w:sz w:val="24"/>
          <w:szCs w:val="24"/>
          <w:lang w:val="en-GB"/>
        </w:rPr>
        <w:t>l with effect</w:t>
      </w:r>
      <w:r w:rsidR="00E10B1A">
        <w:rPr>
          <w:rFonts w:ascii="Times New Roman" w:hAnsi="Times New Roman" w:cs="Times New Roman"/>
          <w:sz w:val="24"/>
          <w:szCs w:val="24"/>
          <w:lang w:val="en-GB"/>
        </w:rPr>
        <w:t xml:space="preserve"> of CO2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D67344" w:rsidRDefault="00E10B1A" w:rsidP="00A145BA">
      <w:p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deal with problems and suggest 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>solutions, to develop reading and speaking skills,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Key words: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environment, global warming, carbon d</w:t>
      </w:r>
      <w:r w:rsidR="00A145B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oxide, pollution                   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Outcomes: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Students will be able to </w:t>
      </w:r>
      <w:r w:rsidR="00A145BA">
        <w:rPr>
          <w:rFonts w:ascii="Times New Roman" w:hAnsi="Times New Roman" w:cs="Times New Roman"/>
          <w:sz w:val="24"/>
          <w:szCs w:val="24"/>
          <w:lang w:val="en-GB"/>
        </w:rPr>
        <w:t>realise the effect of CO2 to climate change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AB1">
        <w:rPr>
          <w:rFonts w:ascii="Times New Roman" w:hAnsi="Times New Roman" w:cs="Times New Roman"/>
          <w:sz w:val="24"/>
          <w:szCs w:val="24"/>
          <w:lang w:val="en-GB"/>
        </w:rPr>
        <w:t xml:space="preserve">,learn to measure level </w:t>
      </w:r>
      <w:r w:rsidR="00A145BA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444AE0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bookmarkStart w:id="0" w:name="_GoBack"/>
      <w:bookmarkEnd w:id="0"/>
      <w:r w:rsidR="00A145BA">
        <w:rPr>
          <w:rFonts w:ascii="Times New Roman" w:hAnsi="Times New Roman" w:cs="Times New Roman"/>
          <w:sz w:val="24"/>
          <w:szCs w:val="24"/>
          <w:lang w:val="en-GB"/>
        </w:rPr>
        <w:t>CO2 in the air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Languge</w:t>
      </w:r>
      <w:proofErr w:type="spellEnd"/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skills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>: answering questions, expressing opinion, agreeing, disagreeing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Required materials and equipment: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balloons,</w:t>
      </w:r>
      <w:r w:rsidR="00A145BA">
        <w:rPr>
          <w:rFonts w:ascii="Times New Roman" w:hAnsi="Times New Roman" w:cs="Times New Roman"/>
          <w:sz w:val="24"/>
          <w:szCs w:val="24"/>
          <w:lang w:val="en-GB"/>
        </w:rPr>
        <w:t xml:space="preserve"> bottles,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handouts for students with the tasks</w:t>
      </w:r>
      <w:r>
        <w:rPr>
          <w:rFonts w:ascii="Times New Roman" w:hAnsi="Times New Roman" w:cs="Times New Roman"/>
          <w:sz w:val="24"/>
          <w:szCs w:val="24"/>
          <w:lang w:val="en-GB"/>
        </w:rPr>
        <w:t>, every student needs a mobile phone.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  <w:r w:rsidR="00D67344">
        <w:rPr>
          <w:rFonts w:ascii="Times New Roman" w:hAnsi="Times New Roman" w:cs="Times New Roman"/>
          <w:sz w:val="24"/>
          <w:szCs w:val="24"/>
          <w:lang w:val="en-GB"/>
        </w:rPr>
        <w:t>: the Internet</w:t>
      </w:r>
    </w:p>
    <w:p w:rsidR="00D67344" w:rsidRDefault="001D212D" w:rsidP="00A145BA">
      <w:pPr>
        <w:spacing w:before="120" w:after="120"/>
      </w:pP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67344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A145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D67344" w:rsidRPr="00D67344">
          <w:rPr>
            <w:color w:val="0000FF"/>
            <w:u w:val="single"/>
          </w:rPr>
          <w:t>https://issuu.com/einsteinworld/docs/amount_of_co2_exhaled_in_human_resp</w:t>
        </w:r>
      </w:hyperlink>
      <w:r w:rsidR="00D67344">
        <w:t xml:space="preserve"> (2019)</w:t>
      </w:r>
    </w:p>
    <w:p w:rsidR="007C1AB1" w:rsidRDefault="007C1AB1" w:rsidP="00A145BA">
      <w:pPr>
        <w:spacing w:before="120" w:after="120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67344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D67344" w:rsidRPr="00D67344">
        <w:t xml:space="preserve"> </w:t>
      </w:r>
      <w:hyperlink r:id="rId9" w:history="1">
        <w:r w:rsidR="00D67344" w:rsidRPr="00D67344">
          <w:rPr>
            <w:color w:val="0000FF"/>
            <w:u w:val="single"/>
          </w:rPr>
          <w:t>https://sciencing.com/carbon-dioxide-affect-environment-8583965.html</w:t>
        </w:r>
      </w:hyperlink>
      <w:r>
        <w:t xml:space="preserve"> (2019)</w:t>
      </w:r>
    </w:p>
    <w:p w:rsidR="007C1AB1" w:rsidRDefault="007C1AB1" w:rsidP="007C1AB1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t xml:space="preserve">  3.</w:t>
      </w:r>
      <w:r w:rsidRPr="007C1AB1">
        <w:t xml:space="preserve"> </w:t>
      </w:r>
      <w:hyperlink r:id="rId10" w:history="1">
        <w:r w:rsidRPr="007C1AB1">
          <w:rPr>
            <w:color w:val="0000FF"/>
            <w:u w:val="single"/>
          </w:rPr>
          <w:t>http://www.uigi.com/carbondioxide.html</w:t>
        </w:r>
      </w:hyperlink>
      <w:r>
        <w:t xml:space="preserve"> (2019)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Cross curricular element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>: chemistry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br/>
      </w:r>
      <w:r w:rsidR="001D212D" w:rsidRPr="00A145BA">
        <w:rPr>
          <w:rFonts w:ascii="Times New Roman" w:hAnsi="Times New Roman" w:cs="Times New Roman"/>
          <w:b/>
          <w:sz w:val="24"/>
          <w:szCs w:val="24"/>
          <w:lang w:val="en-GB"/>
        </w:rPr>
        <w:t>Student grouping</w:t>
      </w:r>
      <w:r w:rsidR="001D212D" w:rsidRPr="00A145BA">
        <w:rPr>
          <w:rFonts w:ascii="Times New Roman" w:hAnsi="Times New Roman" w:cs="Times New Roman"/>
          <w:sz w:val="24"/>
          <w:szCs w:val="24"/>
          <w:lang w:val="en-GB"/>
        </w:rPr>
        <w:t>: groups of students -(4-6 students in each group)</w:t>
      </w:r>
      <w:r w:rsidRPr="007C1A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C1AB1" w:rsidRDefault="007C1AB1" w:rsidP="007C1AB1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C1AB1" w:rsidRDefault="007C1AB1" w:rsidP="007C1AB1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765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Process of the lesson</w:t>
      </w:r>
    </w:p>
    <w:p w:rsidR="004F28D4" w:rsidRPr="00F76532" w:rsidRDefault="004F28D4" w:rsidP="007C1AB1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67D7" w:rsidRDefault="001567D7" w:rsidP="001567D7">
      <w:pPr>
        <w:pStyle w:val="prastasis1"/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teacher discusses together with students what do they know about CO2 gas, about its effect to climate change, to human’s health, about its benefits.</w:t>
      </w:r>
    </w:p>
    <w:p w:rsidR="001567D7" w:rsidRPr="001567D7" w:rsidRDefault="001567D7" w:rsidP="001567D7">
      <w:pPr>
        <w:pStyle w:val="prastasis1"/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teacher shares students into 4 groups of 4-5 students and give them worksheets.</w:t>
      </w:r>
    </w:p>
    <w:p w:rsidR="007C1AB1" w:rsidRPr="00C31773" w:rsidRDefault="007C1AB1" w:rsidP="00C31773">
      <w:pPr>
        <w:pStyle w:val="prastasis1"/>
        <w:widowControl w:val="0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Students m</w:t>
      </w:r>
      <w:r w:rsidR="001567D7">
        <w:rPr>
          <w:rFonts w:ascii="Times New Roman" w:eastAsia="Times New Roman" w:hAnsi="Times New Roman" w:cs="Times New Roman"/>
          <w:sz w:val="24"/>
          <w:szCs w:val="24"/>
          <w:lang w:val="en-GB"/>
        </w:rPr>
        <w:t>easure of level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CO2 with a sensor in the classroom air and the results obtained convert to percent</w:t>
      </w:r>
      <w:r w:rsidR="001567D7">
        <w:rPr>
          <w:rFonts w:ascii="Times New Roman" w:eastAsia="Times New Roman" w:hAnsi="Times New Roman" w:cs="Times New Roman"/>
          <w:sz w:val="24"/>
          <w:szCs w:val="24"/>
          <w:lang w:val="en-GB"/>
        </w:rPr>
        <w:t>. They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sho</w:t>
      </w:r>
      <w:r w:rsidR="001567D7">
        <w:rPr>
          <w:rFonts w:ascii="Times New Roman" w:eastAsia="Times New Roman" w:hAnsi="Times New Roman" w:cs="Times New Roman"/>
          <w:sz w:val="24"/>
          <w:szCs w:val="24"/>
          <w:lang w:val="en-GB"/>
        </w:rPr>
        <w:t>uld split the data from 10000. They 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ill </w:t>
      </w:r>
      <w:r w:rsidR="001567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results</w:t>
      </w:r>
      <w:r w:rsidR="001567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table.</w:t>
      </w:r>
    </w:p>
    <w:p w:rsidR="007C1AB1" w:rsidRPr="00F76532" w:rsidRDefault="001567D7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Students </w:t>
      </w:r>
      <w:r w:rsidR="00C31773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>hare balloons.</w:t>
      </w:r>
    </w:p>
    <w:p w:rsidR="007C1AB1" w:rsidRPr="00F76532" w:rsidRDefault="001567D7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5. Students c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>hoose in each group students who will do sport activities and students who will not do sport activities. These students have to inbreathe deeply and exhale air into the b</w:t>
      </w:r>
      <w:r w:rsidR="00C31773">
        <w:rPr>
          <w:rFonts w:ascii="Times New Roman" w:eastAsia="Times New Roman" w:hAnsi="Times New Roman" w:cs="Times New Roman"/>
          <w:sz w:val="24"/>
          <w:szCs w:val="24"/>
          <w:lang w:val="en-GB"/>
        </w:rPr>
        <w:t>alloon. Then other students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to do squads for one minute then breathe deeply and exhale air into the balloon.</w:t>
      </w:r>
      <w:r w:rsidR="007C1AB1" w:rsidRPr="00F765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C1AB1" w:rsidRPr="00F76532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 Students measure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quantity of CO2 in each bottle and the results obtained fill in the table.</w:t>
      </w:r>
    </w:p>
    <w:p w:rsidR="007C1AB1" w:rsidRPr="00F76532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7. Students c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>onvert the results obtained from the sensor of CO2 to percent and split from 10 000. Write the data in the table.</w:t>
      </w:r>
    </w:p>
    <w:p w:rsidR="007C1AB1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8.  Students c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>ompare the results obtained</w:t>
      </w:r>
      <w:r w:rsidR="004F28D4">
        <w:rPr>
          <w:rFonts w:ascii="Times New Roman" w:eastAsia="Times New Roman" w:hAnsi="Times New Roman" w:cs="Times New Roman"/>
          <w:sz w:val="24"/>
          <w:szCs w:val="24"/>
          <w:lang w:val="en-GB"/>
        </w:rPr>
        <w:t>, answer the questions</w:t>
      </w:r>
      <w:r w:rsidR="007C1A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make conclusions of the research</w:t>
      </w:r>
      <w:r w:rsidR="007C1AB1" w:rsidRPr="00F765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31773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9. Students play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They do a questionnaire about the lesson and evaluate themselves.</w:t>
      </w:r>
      <w:r w:rsidR="002C03E7" w:rsidRPr="002C03E7">
        <w:rPr>
          <w:lang w:eastAsia="lt-LT"/>
        </w:rPr>
        <w:t xml:space="preserve"> </w:t>
      </w:r>
      <w:hyperlink r:id="rId11" w:tgtFrame="_blank" w:history="1">
        <w:r w:rsidR="002C03E7" w:rsidRPr="002C03E7">
          <w:rPr>
            <w:rFonts w:ascii="Arial" w:hAnsi="Arial" w:cs="Arial"/>
            <w:color w:val="1155CC"/>
            <w:u w:val="single"/>
            <w:shd w:val="clear" w:color="auto" w:fill="FFFFFF"/>
            <w:lang w:eastAsia="lt-LT"/>
          </w:rPr>
          <w:t>https://create.kahoot.it/kahoots/shared</w:t>
        </w:r>
      </w:hyperlink>
    </w:p>
    <w:p w:rsidR="002C03E7" w:rsidRDefault="002C03E7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1773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1773" w:rsidRPr="00F76532" w:rsidRDefault="00C31773" w:rsidP="007C1AB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1F50" w:rsidRDefault="00DA1F50" w:rsidP="00A145BA">
      <w:pPr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7C1AB1" w:rsidRPr="00A145BA" w:rsidRDefault="007C1AB1" w:rsidP="00A145BA">
      <w:pPr>
        <w:spacing w:before="120" w:after="12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874261" w:rsidRDefault="00874261" w:rsidP="00DA1F50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/>
        </w:rPr>
      </w:pPr>
    </w:p>
    <w:sectPr w:rsidR="00874261" w:rsidSect="00DA1F50">
      <w:footerReference w:type="default" r:id="rId12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CB" w:rsidRDefault="00EC0CCB" w:rsidP="0002725C">
      <w:pPr>
        <w:spacing w:after="0" w:line="240" w:lineRule="auto"/>
      </w:pPr>
      <w:r>
        <w:separator/>
      </w:r>
    </w:p>
  </w:endnote>
  <w:endnote w:type="continuationSeparator" w:id="0">
    <w:p w:rsidR="00EC0CCB" w:rsidRDefault="00EC0CCB" w:rsidP="000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69201"/>
      <w:docPartObj>
        <w:docPartGallery w:val="Page Numbers (Bottom of Page)"/>
        <w:docPartUnique/>
      </w:docPartObj>
    </w:sdtPr>
    <w:sdtEndPr/>
    <w:sdtContent>
      <w:p w:rsidR="0002725C" w:rsidRDefault="00625FDC" w:rsidP="0002725C">
        <w:pPr>
          <w:pStyle w:val="Porat"/>
          <w:jc w:val="center"/>
        </w:pPr>
        <w:r>
          <w:fldChar w:fldCharType="begin"/>
        </w:r>
        <w:r w:rsidR="0002725C">
          <w:instrText>PAGE   \* MERGEFORMAT</w:instrText>
        </w:r>
        <w:r>
          <w:fldChar w:fldCharType="separate"/>
        </w:r>
        <w:r w:rsidR="00444A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CB" w:rsidRDefault="00EC0CCB" w:rsidP="0002725C">
      <w:pPr>
        <w:spacing w:after="0" w:line="240" w:lineRule="auto"/>
      </w:pPr>
      <w:r>
        <w:separator/>
      </w:r>
    </w:p>
  </w:footnote>
  <w:footnote w:type="continuationSeparator" w:id="0">
    <w:p w:rsidR="00EC0CCB" w:rsidRDefault="00EC0CCB" w:rsidP="0002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5B"/>
    <w:multiLevelType w:val="hybridMultilevel"/>
    <w:tmpl w:val="7D3CC6FE"/>
    <w:lvl w:ilvl="0" w:tplc="C4628B2C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24E47CB3"/>
    <w:multiLevelType w:val="hybridMultilevel"/>
    <w:tmpl w:val="238AB0C4"/>
    <w:lvl w:ilvl="0" w:tplc="9B185E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4EB0627"/>
    <w:multiLevelType w:val="hybridMultilevel"/>
    <w:tmpl w:val="805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1B2CB7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BC42E9B"/>
    <w:multiLevelType w:val="hybridMultilevel"/>
    <w:tmpl w:val="73FAD1DC"/>
    <w:lvl w:ilvl="0" w:tplc="042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19D"/>
    <w:multiLevelType w:val="hybridMultilevel"/>
    <w:tmpl w:val="7A06D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D0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5034C"/>
    <w:multiLevelType w:val="hybridMultilevel"/>
    <w:tmpl w:val="093EF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E53AD7"/>
    <w:multiLevelType w:val="hybridMultilevel"/>
    <w:tmpl w:val="DDB2A7AE"/>
    <w:lvl w:ilvl="0" w:tplc="98B4BE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1FA450B"/>
    <w:multiLevelType w:val="hybridMultilevel"/>
    <w:tmpl w:val="D21AB126"/>
    <w:lvl w:ilvl="0" w:tplc="9C3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67993"/>
    <w:multiLevelType w:val="hybridMultilevel"/>
    <w:tmpl w:val="0AC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105C"/>
    <w:multiLevelType w:val="hybridMultilevel"/>
    <w:tmpl w:val="B60A4468"/>
    <w:lvl w:ilvl="0" w:tplc="FA728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2"/>
    <w:rsid w:val="000035BB"/>
    <w:rsid w:val="00015E5A"/>
    <w:rsid w:val="00023BF6"/>
    <w:rsid w:val="0002725C"/>
    <w:rsid w:val="00037419"/>
    <w:rsid w:val="0004005A"/>
    <w:rsid w:val="00042AD7"/>
    <w:rsid w:val="000479D3"/>
    <w:rsid w:val="000501CD"/>
    <w:rsid w:val="000505B8"/>
    <w:rsid w:val="00074468"/>
    <w:rsid w:val="00095BB6"/>
    <w:rsid w:val="000E050B"/>
    <w:rsid w:val="000E371D"/>
    <w:rsid w:val="000E56B8"/>
    <w:rsid w:val="000E77BD"/>
    <w:rsid w:val="000F4610"/>
    <w:rsid w:val="00101CEB"/>
    <w:rsid w:val="0010373D"/>
    <w:rsid w:val="0010543F"/>
    <w:rsid w:val="00113A8F"/>
    <w:rsid w:val="0011506B"/>
    <w:rsid w:val="001567D7"/>
    <w:rsid w:val="00156D41"/>
    <w:rsid w:val="0017270F"/>
    <w:rsid w:val="00176911"/>
    <w:rsid w:val="00185038"/>
    <w:rsid w:val="00187EB8"/>
    <w:rsid w:val="001900D9"/>
    <w:rsid w:val="00190E2F"/>
    <w:rsid w:val="00195FF2"/>
    <w:rsid w:val="00196DD0"/>
    <w:rsid w:val="001B49B2"/>
    <w:rsid w:val="001B5FCC"/>
    <w:rsid w:val="001D212D"/>
    <w:rsid w:val="001D45D0"/>
    <w:rsid w:val="001E0FBE"/>
    <w:rsid w:val="001E49DA"/>
    <w:rsid w:val="001F253A"/>
    <w:rsid w:val="001F5266"/>
    <w:rsid w:val="00216C8B"/>
    <w:rsid w:val="00231366"/>
    <w:rsid w:val="00234141"/>
    <w:rsid w:val="00267877"/>
    <w:rsid w:val="00276283"/>
    <w:rsid w:val="00276ACC"/>
    <w:rsid w:val="00291A13"/>
    <w:rsid w:val="002972F8"/>
    <w:rsid w:val="00297C92"/>
    <w:rsid w:val="002C03E7"/>
    <w:rsid w:val="002C126D"/>
    <w:rsid w:val="002D0EEB"/>
    <w:rsid w:val="00332F51"/>
    <w:rsid w:val="00354A15"/>
    <w:rsid w:val="00376E80"/>
    <w:rsid w:val="0038006E"/>
    <w:rsid w:val="003E1FA8"/>
    <w:rsid w:val="003F707E"/>
    <w:rsid w:val="00431BA1"/>
    <w:rsid w:val="00437DA8"/>
    <w:rsid w:val="00444AE0"/>
    <w:rsid w:val="00452F09"/>
    <w:rsid w:val="0046537E"/>
    <w:rsid w:val="004A5439"/>
    <w:rsid w:val="004F0188"/>
    <w:rsid w:val="004F28D4"/>
    <w:rsid w:val="00513F4F"/>
    <w:rsid w:val="0053032F"/>
    <w:rsid w:val="00532661"/>
    <w:rsid w:val="0058100B"/>
    <w:rsid w:val="005833E0"/>
    <w:rsid w:val="00596D65"/>
    <w:rsid w:val="005C0201"/>
    <w:rsid w:val="00611315"/>
    <w:rsid w:val="00625FDC"/>
    <w:rsid w:val="006559BF"/>
    <w:rsid w:val="00695080"/>
    <w:rsid w:val="006A028E"/>
    <w:rsid w:val="006A32D1"/>
    <w:rsid w:val="006B20A5"/>
    <w:rsid w:val="006B60B3"/>
    <w:rsid w:val="006B68DD"/>
    <w:rsid w:val="006D30F2"/>
    <w:rsid w:val="006E0163"/>
    <w:rsid w:val="006E37AA"/>
    <w:rsid w:val="006F23C2"/>
    <w:rsid w:val="00715F2F"/>
    <w:rsid w:val="00731B87"/>
    <w:rsid w:val="0073574E"/>
    <w:rsid w:val="0074536F"/>
    <w:rsid w:val="00755BD9"/>
    <w:rsid w:val="00772CF3"/>
    <w:rsid w:val="007868FE"/>
    <w:rsid w:val="007A55CD"/>
    <w:rsid w:val="007B54AB"/>
    <w:rsid w:val="007C1AB1"/>
    <w:rsid w:val="007C4182"/>
    <w:rsid w:val="007D7434"/>
    <w:rsid w:val="008160B9"/>
    <w:rsid w:val="00823E73"/>
    <w:rsid w:val="0083086E"/>
    <w:rsid w:val="008406D5"/>
    <w:rsid w:val="00865258"/>
    <w:rsid w:val="00874261"/>
    <w:rsid w:val="0089157B"/>
    <w:rsid w:val="008C6EC7"/>
    <w:rsid w:val="008D6003"/>
    <w:rsid w:val="008D6232"/>
    <w:rsid w:val="008E3B12"/>
    <w:rsid w:val="008E77C0"/>
    <w:rsid w:val="009003D5"/>
    <w:rsid w:val="00950446"/>
    <w:rsid w:val="00962285"/>
    <w:rsid w:val="0097219F"/>
    <w:rsid w:val="00986C39"/>
    <w:rsid w:val="009A454F"/>
    <w:rsid w:val="009C1681"/>
    <w:rsid w:val="009E65C3"/>
    <w:rsid w:val="009F178D"/>
    <w:rsid w:val="00A145BA"/>
    <w:rsid w:val="00A14AAB"/>
    <w:rsid w:val="00A23419"/>
    <w:rsid w:val="00AC7F39"/>
    <w:rsid w:val="00AF2BC5"/>
    <w:rsid w:val="00AF3B6A"/>
    <w:rsid w:val="00B0001A"/>
    <w:rsid w:val="00B2795C"/>
    <w:rsid w:val="00B50E1A"/>
    <w:rsid w:val="00B612BA"/>
    <w:rsid w:val="00B6542B"/>
    <w:rsid w:val="00B72F20"/>
    <w:rsid w:val="00B918F2"/>
    <w:rsid w:val="00BB0E3A"/>
    <w:rsid w:val="00BB7347"/>
    <w:rsid w:val="00BC30FB"/>
    <w:rsid w:val="00BF7093"/>
    <w:rsid w:val="00C125A6"/>
    <w:rsid w:val="00C23FD9"/>
    <w:rsid w:val="00C31773"/>
    <w:rsid w:val="00C65961"/>
    <w:rsid w:val="00C90A17"/>
    <w:rsid w:val="00CA6835"/>
    <w:rsid w:val="00CB010B"/>
    <w:rsid w:val="00CB1811"/>
    <w:rsid w:val="00CF6018"/>
    <w:rsid w:val="00D130E5"/>
    <w:rsid w:val="00D428D0"/>
    <w:rsid w:val="00D550DD"/>
    <w:rsid w:val="00D67344"/>
    <w:rsid w:val="00D70D38"/>
    <w:rsid w:val="00D8787C"/>
    <w:rsid w:val="00D91796"/>
    <w:rsid w:val="00D96C54"/>
    <w:rsid w:val="00DA1B11"/>
    <w:rsid w:val="00DA1F50"/>
    <w:rsid w:val="00DA21BD"/>
    <w:rsid w:val="00DF4F9C"/>
    <w:rsid w:val="00E009FB"/>
    <w:rsid w:val="00E10B1A"/>
    <w:rsid w:val="00E12562"/>
    <w:rsid w:val="00E1609E"/>
    <w:rsid w:val="00E2142A"/>
    <w:rsid w:val="00E42225"/>
    <w:rsid w:val="00E615A8"/>
    <w:rsid w:val="00E61C24"/>
    <w:rsid w:val="00E71A22"/>
    <w:rsid w:val="00E8333C"/>
    <w:rsid w:val="00E91FFF"/>
    <w:rsid w:val="00EC0CCB"/>
    <w:rsid w:val="00ED0CFE"/>
    <w:rsid w:val="00EE2817"/>
    <w:rsid w:val="00F22F76"/>
    <w:rsid w:val="00F245D6"/>
    <w:rsid w:val="00F274E4"/>
    <w:rsid w:val="00F35114"/>
    <w:rsid w:val="00F369A0"/>
    <w:rsid w:val="00F4442B"/>
    <w:rsid w:val="00F76532"/>
    <w:rsid w:val="00FC6F73"/>
    <w:rsid w:val="00FD2620"/>
    <w:rsid w:val="00FF276B"/>
    <w:rsid w:val="00FF4C83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41FDAD"/>
  <w15:docId w15:val="{3DB26ADC-BFA4-4640-9404-B084825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1773"/>
  </w:style>
  <w:style w:type="paragraph" w:styleId="Antrat1">
    <w:name w:val="heading 1"/>
    <w:basedOn w:val="prastasis"/>
    <w:next w:val="prastasis"/>
    <w:link w:val="Antrat1Diagrama"/>
    <w:uiPriority w:val="9"/>
    <w:qFormat/>
    <w:rsid w:val="00C3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31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3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31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C31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C317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317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317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317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4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C31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3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B0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9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50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00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4005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725C"/>
  </w:style>
  <w:style w:type="paragraph" w:styleId="Porat">
    <w:name w:val="footer"/>
    <w:basedOn w:val="prastasis"/>
    <w:link w:val="Porat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725C"/>
  </w:style>
  <w:style w:type="character" w:customStyle="1" w:styleId="Antrat1Diagrama">
    <w:name w:val="Antraštė 1 Diagrama"/>
    <w:basedOn w:val="Numatytasispastraiposriftas"/>
    <w:link w:val="Antrat1"/>
    <w:uiPriority w:val="9"/>
    <w:rsid w:val="00C3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31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31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31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C317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C317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31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317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31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317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317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3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31773"/>
    <w:rPr>
      <w:b/>
      <w:bCs/>
    </w:rPr>
  </w:style>
  <w:style w:type="character" w:styleId="Emfaz">
    <w:name w:val="Emphasis"/>
    <w:basedOn w:val="Numatytasispastraiposriftas"/>
    <w:uiPriority w:val="20"/>
    <w:qFormat/>
    <w:rsid w:val="00C31773"/>
    <w:rPr>
      <w:i/>
      <w:iCs/>
    </w:rPr>
  </w:style>
  <w:style w:type="paragraph" w:styleId="Betarp">
    <w:name w:val="No Spacing"/>
    <w:uiPriority w:val="1"/>
    <w:qFormat/>
    <w:rsid w:val="00C31773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3177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C31773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317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31773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C31773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C31773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C3177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C3177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C31773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317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insteinworld/docs/amount_of_co2_exhaled_in_human_re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kahoots/shar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gi.com/carbondiox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ing.com/carbon-dioxide-affect-environment-85839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C0C8-6086-437E-BC4F-439C8BB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„Windows“ vartotojas</cp:lastModifiedBy>
  <cp:revision>4</cp:revision>
  <cp:lastPrinted>2018-05-25T04:59:00Z</cp:lastPrinted>
  <dcterms:created xsi:type="dcterms:W3CDTF">2019-06-09T13:39:00Z</dcterms:created>
  <dcterms:modified xsi:type="dcterms:W3CDTF">2019-06-09T13:52:00Z</dcterms:modified>
</cp:coreProperties>
</file>